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</w:t>
      </w:r>
      <w:bookmarkStart w:id="6" w:name="_GoBack"/>
      <w:bookmarkEnd w:id="6"/>
      <w:r>
        <w:rPr>
          <w:rFonts w:hint="eastAsia" w:eastAsia="宋体"/>
          <w:b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60388</w:t>
      </w:r>
    </w:p>
    <w:p>
      <w:pPr>
        <w:pStyle w:val="68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bookmarkStart w:id="0" w:name="OLE_LINK2"/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Goteborg, Sweden, 9-13 Feb, 2026</w:t>
      </w:r>
    </w:p>
    <w:bookmarkEnd w:id="0"/>
    <w:p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1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1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2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3" w:name="OLE_LINK17"/>
            <w:bookmarkStart w:id="4" w:name="OLE_LINK31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3"/>
          <w:bookmarkEnd w:id="4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2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auto"/>
                <w:lang w:val="en-US" w:eastAsia="zh-CN"/>
              </w:rPr>
              <w:t>SON/MDT</w:t>
            </w:r>
            <w:r>
              <w:rPr>
                <w:rFonts w:hint="default"/>
                <w:color w:val="auto"/>
                <w:lang w:val="en-US" w:eastAsia="zh-CN"/>
              </w:rPr>
              <w:t xml:space="preserve"> enhancement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MRO enhancements for inter-CU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content of the recovery beam info over Xn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impact of L1 or L3-triggered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and where to add LTM connection failures type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MRO enhancements for intra-CU Conditional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UE-based solution or network-based is used for outdated TA for intra-CU CLTM.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auto"/>
                <w:lang w:val="en-US" w:eastAsia="en-US"/>
              </w:rPr>
              <w:t>wrong beam selection for intra-CU CLTM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what information is needed in the RLF report from UE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Update BL CRs if needed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>
      <w:pPr>
        <w:pStyle w:val="2"/>
      </w:pPr>
      <w:r>
        <w:t>4   References</w:t>
      </w:r>
    </w:p>
    <w:p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5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5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9B65EA"/>
    <w:rsid w:val="12D33B16"/>
    <w:rsid w:val="1521631D"/>
    <w:rsid w:val="163B5AC6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955D79"/>
    <w:rsid w:val="2F631C4A"/>
    <w:rsid w:val="2F9E118A"/>
    <w:rsid w:val="3122543A"/>
    <w:rsid w:val="356928AF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B962018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A5A768C"/>
    <w:rsid w:val="6AA32A61"/>
    <w:rsid w:val="6CDD04AF"/>
    <w:rsid w:val="6E4377B3"/>
    <w:rsid w:val="6F686D97"/>
    <w:rsid w:val="707B5B04"/>
    <w:rsid w:val="71657AF4"/>
    <w:rsid w:val="72394C9A"/>
    <w:rsid w:val="723A1D75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3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author</cp:lastModifiedBy>
  <dcterms:modified xsi:type="dcterms:W3CDTF">2026-01-30T02:51:05Z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